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Бочаров О Є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 Прогрес" (02969188)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2021 рік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загальних зборів акціонерів від 08.04.2024, Протокол №1 Рiчних загальних зборiв акцiонерiв ПрАТ "Прогрес"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діял</w:t>
      </w:r>
      <w:r>
        <w:rPr>
          <w:rFonts w:ascii="Times New Roman CYR" w:hAnsi="Times New Roman CYR" w:cs="Times New Roman CYR"/>
          <w:sz w:val="24"/>
          <w:szCs w:val="24"/>
        </w:rPr>
        <w:t>ьність з оприлюднення регульованої інформації: Державна установа "Агентство з розвитку iнфраструктури фондового ринку України", 21676262, Україна, DR/00001/APA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</w:t>
      </w:r>
      <w:r>
        <w:rPr>
          <w:rFonts w:ascii="Times New Roman CYR" w:hAnsi="Times New Roman CYR" w:cs="Times New Roman CYR"/>
          <w:sz w:val="24"/>
          <w:szCs w:val="24"/>
        </w:rPr>
        <w:t>рів та фондового ринку: Державна установа "Агентство з розвитку iнфраструктури фондового ринку України", 21676262, Україна, DR/00002/ARM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Відокремлені підрозділи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Цінні папери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Дивіденди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Перелік посилань на внутрішні документи осо</w:t>
      </w:r>
      <w:r>
        <w:rPr>
          <w:rFonts w:ascii="Times New Roman CYR" w:hAnsi="Times New Roman CYR" w:cs="Times New Roman CYR"/>
          <w:sz w:val="24"/>
          <w:szCs w:val="24"/>
        </w:rPr>
        <w:t>би, що розміщені на вебсайті особи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 Прогрес"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02969188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26.06.2018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49035, Україна, Дніпропетровська обл., Днiпро, Юдiна ,11. Фактичне: 49035, Україна, Дніпропетровська обл., Днiпро, Юдiна 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alex_adv@i.ua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http://progressmeb.pat.ua/emitents/reports/year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056 789 38 85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525150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31.09 - Виробництво iнших меблiв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68.20 - Надання в оренду й експлуатацiю власного чи орендованого нерухомого майна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UA923510050000026008657662900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Укрсиббанк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UA923510050000026009878804494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"Радабанк"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21322127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UA71 3065000000026009300002598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евро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 (в т.ч.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"Райффайзенбанк"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14305909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UA51 3808050000000026005612703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грн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Штрафні санкції щодо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200"/>
        <w:gridCol w:w="2200"/>
        <w:gridCol w:w="2200"/>
        <w:gridCol w:w="4400"/>
        <w:gridCol w:w="385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Номер та дата рішення, яким накладено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Орган, який наклав штрафну санкцію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Суть санкції (та її розмір, якщо застосовується)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Підстава для накладення санкції (з посиланням на відповідні норми законодавства)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Інформація про виконання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0028020703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ПДВ штраф 16529,5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в повному обсязi 25.03.2021 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0028040703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ПДВ штраф 33058,82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в повному обсязi 25.03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.2021 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0028740712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Податок на прибуток iноземних особ штраф 3740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в повному обсязi 25.03.2021 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0028750712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Податок на прибуток iноземних особ штраф 44150,1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в повному обсязi 25.03.2021 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0028010703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Податок на прибуток приватних особ штраф 97926,5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Сплачено в повному обсязi 25.03.2021 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0028760712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15.03.2021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Державна фiскальна служба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Звiт про контрольованi операцiї штраф 4754,75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акт перевiрки № 474/04-36-07-03/02969188 вiд 22.02.2021 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Спла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чено в повному обсязi 25.03.2021 р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2. Органи управління та посадові особи. Організаційна структура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Виконавчiй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Одноосiбно-Генеральний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Бочаров Олег Євгенович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наглядовой ради, 2 члена наглядової ради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Клiментьева Тетяна Євгенiвна-голова наглядової ради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Овсiенко Снiжана Олександрiвна -член наглядової ради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Новiкова Ольга Олексiївна--член наглядової ради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Загальнi збори акцiонерiв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акцiлонерiв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реєстру акцiлонерiв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финансовий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ПрАТ Прогрес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начальник вiддiлу ПР персоналу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 " Єтал Профi "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менеджер з адмiнiстратiвної дiяльностi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23.04.2020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ПрАТ Прогрес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02969188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17.04.2017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 ХХI столiття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32193166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02.12.2020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бесстроково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Кількість акцій,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Від загальної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Юткiна Антонiна Костянтинiвна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Клiментьєва Тетяна Євгенiвна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Новiкова Ольга Олексiївна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Овсiєнко Снiжана Олександрiвна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Бочаров Олег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https://progressmeb.pat.ua/documents/ustanovchi-dokumenti?doc=118421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https://progressmeb.pat.ua/documents/ustanovchi-dokumenti?doc=114943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ПРИВАТНЕ АКЦIОНЕРНЕ ТОВАРИСТВО "ПРОГРЕС" зареєстроване згiдно з чинним законодавством України, установчий договiр вiд 30 листопада 1995р мi</w:t>
      </w:r>
      <w:r>
        <w:rPr>
          <w:rFonts w:ascii="Times New Roman CYR" w:hAnsi="Times New Roman CYR" w:cs="Times New Roman CYR"/>
          <w:sz w:val="24"/>
          <w:szCs w:val="24"/>
        </w:rPr>
        <w:t>ж Регiональним вiддiлом фонду державного майна України по Днiпропетровськiй областi та органiзацiєю орендарiв рендного пiдприємства "Прогрес" шляхом перетворення орендного пiдприємства "Прогрес" в вiдкрите акцiонерне товариство "Прогрес" згiдно закону Укра</w:t>
      </w:r>
      <w:r>
        <w:rPr>
          <w:rFonts w:ascii="Times New Roman CYR" w:hAnsi="Times New Roman CYR" w:cs="Times New Roman CYR"/>
          <w:sz w:val="24"/>
          <w:szCs w:val="24"/>
        </w:rPr>
        <w:t>їни "Про господарськi товариства" та Декрету Кабiнета Мiнiстрiв України "Про про приватизацiю майна державних пiдприємств та їх структурних пiдроздiлiв, зданих в оренду" № 57-93 вiд 20.05.1993р.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травнi 2011 року, у зв'язку зi змiною назви, ВАТ "Прогрес" було перереєстровано як Публiчне Акцiонерне Товариство  "Прогрес"  згiдно з рiшенням Загальних зборiв акцiонерiв. У квiтнi 2017 року ПрАТ "Прогрес" було перереєстровано як Приватне Акцiонерне Тов</w:t>
      </w:r>
      <w:r>
        <w:rPr>
          <w:rFonts w:ascii="Times New Roman CYR" w:hAnsi="Times New Roman CYR" w:cs="Times New Roman CYR"/>
          <w:sz w:val="24"/>
          <w:szCs w:val="24"/>
        </w:rPr>
        <w:t>ариство  "Прогрес" згiдно з рiшенням Загальних зборiв акцiонерiв.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ПрАТ"Прогрес" входить до числа середних виробникiв меблiв. Цеха та виробничi лiнii ПрАТ"Прогрес" орiєнтованi на виробництво меблiв та меблевої фурнiтури.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Середньооблiкова чисельнiсть працi</w:t>
      </w:r>
      <w:r>
        <w:rPr>
          <w:rFonts w:ascii="Times New Roman CYR" w:hAnsi="Times New Roman CYR" w:cs="Times New Roman CYR"/>
          <w:sz w:val="24"/>
          <w:szCs w:val="24"/>
        </w:rPr>
        <w:t xml:space="preserve">вникiв - 604 осiб, за сумiсництвом - 2,на умовах неповного робочого часу- 19 осiб. Фонд оплати працi за 2021 рiк -49485,0 тис.грн.Вiдносно попереднього року збiльшення ФОТ за рахунок пiдвищення заробiтної плати та зростання чисельнiстi працiвникiв.Кадрова </w:t>
      </w:r>
      <w:r>
        <w:rPr>
          <w:rFonts w:ascii="Times New Roman CYR" w:hAnsi="Times New Roman CYR" w:cs="Times New Roman CYR"/>
          <w:sz w:val="24"/>
          <w:szCs w:val="24"/>
        </w:rPr>
        <w:t>полiтика емiтента спрямована на забеспечення рiвня потрiбної квалiфiкацiї. У 2021 роцi на ПрАТ "ПРОГРЕС" проводився Аудит з соцiальної вiдповiдальностi (за Кодексом поведiнки BSCI)Amfor BSCI DBID :366623 Audit Id:13016.Строк дiї-2роки.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 не належит д</w:t>
      </w:r>
      <w:r>
        <w:rPr>
          <w:rFonts w:ascii="Times New Roman CYR" w:hAnsi="Times New Roman CYR" w:cs="Times New Roman CYR"/>
          <w:sz w:val="24"/>
          <w:szCs w:val="24"/>
        </w:rPr>
        <w:t>о будь-яких об'єднань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Спiльну дiяльнiсть не проводить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Протягом звiтного перiоду з боку третiх осiб пропозицiї щодо реорганiзацiї не надходили.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Приказ обликовой политики вставить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2021 роцi ПрАТ"Прогрес" здiйснив випуск слiдуючих видiв продукцiї: 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дивани-л</w:t>
      </w:r>
      <w:r>
        <w:rPr>
          <w:rFonts w:ascii="Times New Roman CYR" w:hAnsi="Times New Roman CYR" w:cs="Times New Roman CYR"/>
          <w:sz w:val="24"/>
          <w:szCs w:val="24"/>
        </w:rPr>
        <w:t>iжка Фiєста,Гедсер,Mюнхен,Кьольн;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крiсло для вiдпочинку Гедсер,Оазис,Бавария,Мальмо;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механiзми трасформацiї,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Лiжка Амелiя,Малi,Спейс,Тенессi,Флексi,Фiладельфия,ВОВ,Джет,Саванна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Софа-лiжко JANDERUP, Софа-лiжко кутова VILS,Софа-лiжко кутова К лео, Софа-лiжко</w:t>
      </w:r>
      <w:r>
        <w:rPr>
          <w:rFonts w:ascii="Times New Roman CYR" w:hAnsi="Times New Roman CYR" w:cs="Times New Roman CYR"/>
          <w:sz w:val="24"/>
          <w:szCs w:val="24"/>
        </w:rPr>
        <w:t xml:space="preserve"> кутова Цюрих,Куток Голiвуд, iнше.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клiєнти -ТОВ Епiцентр,ТОВ Юск Україна,ТОВ Амбiєнте-Фернiче,ЮСК-Польша,ХХХ-Lutz (Австрiя),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 KHANDELS</w:t>
      </w:r>
      <w:r>
        <w:rPr>
          <w:rFonts w:ascii="Times New Roman CYR" w:hAnsi="Times New Roman CYR" w:cs="Times New Roman CYR"/>
          <w:sz w:val="24"/>
          <w:szCs w:val="24"/>
        </w:rPr>
        <w:tab/>
        <w:t>(Нiмеччiна).Основний метод продажу - продажа через оптових покупцiв. Основнi джерела сировини: ТОВ"Вiста Бренд</w:t>
      </w:r>
      <w:r>
        <w:rPr>
          <w:rFonts w:ascii="Times New Roman CYR" w:hAnsi="Times New Roman CYR" w:cs="Times New Roman CYR"/>
          <w:sz w:val="24"/>
          <w:szCs w:val="24"/>
        </w:rPr>
        <w:t xml:space="preserve"> компанi",ТОВ "Свиспан-Лiмiтед" - ОДСП,ТОВ "Аппарель Дистрибьюшн компанi"-тканини,ТОВ "Син-текс" - сировина та комплектуючи,ТОВ"Мегалат" -сировина та комплектуючи,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Продукцiя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Кутовi дивани та модулi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Експорт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Покупець</w:t>
      </w:r>
      <w:r>
        <w:rPr>
          <w:rFonts w:ascii="Times New Roman CYR" w:hAnsi="Times New Roman CYR" w:cs="Times New Roman CYR"/>
          <w:sz w:val="24"/>
          <w:szCs w:val="24"/>
        </w:rPr>
        <w:tab/>
        <w:t>Країна</w:t>
      </w:r>
      <w:r>
        <w:rPr>
          <w:rFonts w:ascii="Times New Roman CYR" w:hAnsi="Times New Roman CYR" w:cs="Times New Roman CYR"/>
          <w:sz w:val="24"/>
          <w:szCs w:val="24"/>
        </w:rPr>
        <w:tab/>
        <w:t>сума,тис.грн.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BDSK HANDELS     Нiмеччина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271 662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ХХХ LUTZ KG </w:t>
      </w:r>
      <w:r>
        <w:rPr>
          <w:rFonts w:ascii="Times New Roman CYR" w:hAnsi="Times New Roman CYR" w:cs="Times New Roman CYR"/>
          <w:sz w:val="24"/>
          <w:szCs w:val="24"/>
        </w:rPr>
        <w:tab/>
        <w:t>Австрiя</w:t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-201117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YSK A/S  </w:t>
      </w:r>
      <w:r>
        <w:rPr>
          <w:rFonts w:ascii="Times New Roman CYR" w:hAnsi="Times New Roman CYR" w:cs="Times New Roman CYR"/>
          <w:sz w:val="24"/>
          <w:szCs w:val="24"/>
        </w:rPr>
        <w:tab/>
        <w:t>Дания 18360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JYSK AВ  Швеция 6497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УСЬОГО експорт 626250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Частка експорту в загальному обсязi продаж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продукцiї - 91,3,2%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Країни,у якi  експорт склал 10 або бiльше вiдсоткiв вiд загальної суми доходiв за 2021 рiк: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Нiмеччiна- 43,4%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Австрiя -     32,1%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Придбання та вiдчуження основних засобiв за : 2016р-придбання (2447),вiдчуждення(1301),2017р-придбання (6983),вiдчуждення(1745)</w:t>
      </w:r>
      <w:r>
        <w:rPr>
          <w:rFonts w:ascii="Times New Roman CYR" w:hAnsi="Times New Roman CYR" w:cs="Times New Roman CYR"/>
          <w:sz w:val="24"/>
          <w:szCs w:val="24"/>
        </w:rPr>
        <w:t>,2018р-придбання (13677),вiдчуждення(2),2019р-придбання (15216),вiдчуждення(0), 2020 р придбання (6922),вiдчуждення(860),2021 р придбання (10599),вiдчуждення(0)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Наведенi цифри у тис.грн.Спосiб фiнансування-за рахунок власних коштiв та накопиченої амортизац</w:t>
      </w:r>
      <w:r>
        <w:rPr>
          <w:rFonts w:ascii="Times New Roman CYR" w:hAnsi="Times New Roman CYR" w:cs="Times New Roman CYR"/>
          <w:sz w:val="24"/>
          <w:szCs w:val="24"/>
        </w:rPr>
        <w:t>ii.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Основни засоби емiтента власнi: первiсна вартiсть - на початок року 68428 тис.грн./на кiнець року 78172 тис.грн. Залишкова вартiсть- на початок року 33597 тис.грн./на кiнець року 34033 тис.грн. Iнвестицiйна нерухомiсть: первiсна вартiсть на початок рок</w:t>
      </w:r>
      <w:r>
        <w:rPr>
          <w:rFonts w:ascii="Times New Roman CYR" w:hAnsi="Times New Roman CYR" w:cs="Times New Roman CYR"/>
          <w:sz w:val="24"/>
          <w:szCs w:val="24"/>
        </w:rPr>
        <w:t>у 46682 тис.грн./на кiнець року 48764тис.грн. Залишкова вартiсть- на початок року 27114тис.грн./на кiнець року 27161 тис.грн. Значних правочинiв щодо них протягом року не здiйснювалось.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Мiсцезнаходження основних засобiв-м.Днiпропетровськ,вул.Юдiна 11,вул.Н</w:t>
      </w:r>
      <w:r>
        <w:rPr>
          <w:rFonts w:ascii="Times New Roman CYR" w:hAnsi="Times New Roman CYR" w:cs="Times New Roman CYR"/>
          <w:sz w:val="24"/>
          <w:szCs w:val="24"/>
        </w:rPr>
        <w:t>абережна Заводська 9-Б -виробничi потужностi.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Нерухомiсть-мм.Нiкополь,Кам'янське,Днiпро,Херсон.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Iстотни проблеми,якi впливають на дiяльнiсть емiтента - зрастання цiн на сировину.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Фiнансування дiяльностi проводиться за рахунок власних коштiв та коштiв креди</w:t>
      </w:r>
      <w:r>
        <w:rPr>
          <w:rFonts w:ascii="Times New Roman CYR" w:hAnsi="Times New Roman CYR" w:cs="Times New Roman CYR"/>
          <w:sz w:val="24"/>
          <w:szCs w:val="24"/>
        </w:rPr>
        <w:t>тно-фiнансових установ(банкiв).На 2022 рiк також планується використання коштiв кредитно-фiнансових установ для поповнення обiгових коштiв та придбання обладнання.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Зобов"язання по договорам (контрактам) - є поточнi зобов"язання.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Стратегiя розвитку пiдприєм</w:t>
      </w:r>
      <w:r>
        <w:rPr>
          <w:rFonts w:ascii="Times New Roman CYR" w:hAnsi="Times New Roman CYR" w:cs="Times New Roman CYR"/>
          <w:sz w:val="24"/>
          <w:szCs w:val="24"/>
        </w:rPr>
        <w:t>ства припускає подальше розширення сфер дiяльностi. У 2022 роцi ПрАТ "Прогрес" продовжить лiнiю на зростання обсягiв та розширення(полiпшення) асортименту виробляємих меблiв. Планується випуск нових меблiв  та збiльшення експортних постачаннь продукцii в Є</w:t>
      </w:r>
      <w:r>
        <w:rPr>
          <w:rFonts w:ascii="Times New Roman CYR" w:hAnsi="Times New Roman CYR" w:cs="Times New Roman CYR"/>
          <w:sz w:val="24"/>
          <w:szCs w:val="24"/>
        </w:rPr>
        <w:t>вропу.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Пiдприємство проводит удосконалення технологiї, дослiдження i розробки нових моделей меблiв власним персоналом та власними коштами.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ПрАТ "ПРОГРЕС" у 2018 роцi проводився Аудит з соцiальної вiдповiдальностi (за Кодексом поведiнки BSCI)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Amfor BSCI 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DBID :366623 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Audit Id:13016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Строк дiї 2 роки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33 597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34 033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33 597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34 033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10 381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7 796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10 381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21 767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17 280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21 767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17 280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1 958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4 080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2 076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2 292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27 114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27 161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60 711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61 194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60 711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61 194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Основнi засоби перебувають у власностi емiтента. Надiйшло основних засобiв за рiк -10599 тис.грн. Вибуло за рiк - 0 тис.грн. (первiсна вартiсть).Нараховано зносу- 9241 тис.грн.Первiсна вартiсть основних засобiв:будiвлi та споруди-20172 тис.грн.,машини та о</w:t>
            </w:r>
            <w:r>
              <w:rPr>
                <w:rFonts w:ascii="Times New Roman CYR" w:hAnsi="Times New Roman CYR" w:cs="Times New Roman CYR"/>
              </w:rPr>
              <w:t>бладнання,iнструмент-47706 тис.грн.,транспортнi засоби-5649 тис.грн.,iншi - 137тис.грн.,МНМА-4487 тис.грн.Ступень зносу основних засобiв:будiвлi та споруди-48,6%,машини та обладнання-59,3%,транспортнi засоби- 27,8%, iншi- 13,%.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Iнвестицiина нерухомiсть 48573 тис.грн.(первiсна вартiсть) 27161тис.грн (залишкова вартiсть),нараховано зносу-980 тис.грн.Ступень використання основних засобiв:всi онсовни засоби використовуються на 100%.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Iнформацiя про всi обмеження на використання майна </w:t>
            </w:r>
            <w:r>
              <w:rPr>
                <w:rFonts w:ascii="Times New Roman CYR" w:hAnsi="Times New Roman CYR" w:cs="Times New Roman CYR"/>
              </w:rPr>
              <w:t>емiтента: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"УкрСиббанк" (до жовтня 2021 р)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товарiв загальною площею 1138,4 кв. М. За адресою м. Камянське, пр.Свободи , буд. 15А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2.Магазiн(пiдвальне примiщення та частина примiщення на</w:t>
            </w:r>
            <w:r>
              <w:rPr>
                <w:rFonts w:ascii="Times New Roman CYR" w:hAnsi="Times New Roman CYR" w:cs="Times New Roman CYR"/>
              </w:rPr>
              <w:t xml:space="preserve"> першому поверсi житлового будинку) загальною площею 355,7 кв. М. За адресою м. Днiпро, пр. О.Поля , буд. 96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3.Магазин непродовольчих товарiв загальною площею 644,6 кв. М. За адресою  м. Нiкополь, вул. Шевченка, буд.188/6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4.Магазин непродовольчих товарiв з</w:t>
            </w:r>
            <w:r>
              <w:rPr>
                <w:rFonts w:ascii="Times New Roman CYR" w:hAnsi="Times New Roman CYR" w:cs="Times New Roman CYR"/>
              </w:rPr>
              <w:t>агальною площею 280,1 кв. М. За адресою.м. Херсон, вул. Перекопська, буд.163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5.Обладнання: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Гидравлические  гильотинные ножницы BSY 3006,Зав.№10453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Линия по набивке подушек  в составе:Электрическая машина для измельчения  отходов поролона  Grizzly 10H</w:t>
            </w:r>
            <w:r>
              <w:rPr>
                <w:rFonts w:ascii="Times New Roman CYR" w:hAnsi="Times New Roman CYR" w:cs="Times New Roman CYR"/>
              </w:rPr>
              <w:t>p-380V серийный № GR1121,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Автоматическая машина для перемешивания поролона Silo серийный № SLO-071, Электрическая машина для наполнения подушек Dumbo серийный № DO307, Рабочий стол с возможностью контроля веса для наполнения подушек  Kilo серийный № CWS0</w:t>
            </w:r>
            <w:r>
              <w:rPr>
                <w:rFonts w:ascii="Times New Roman CYR" w:hAnsi="Times New Roman CYR" w:cs="Times New Roman CYR"/>
              </w:rPr>
              <w:t>36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-Автоматическое раскройное и настилочное оборудование с программным обеспечением LEKTRA, серийный №17N05841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-Торцовочный станок STROMAB CT600,Зав.№ 6669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Забезпечення (iпотека) кредитного Договору с АТ "Райффайзенбанк Аваль"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1.Магазин непродовольчих т</w:t>
            </w:r>
            <w:r>
              <w:rPr>
                <w:rFonts w:ascii="Times New Roman CYR" w:hAnsi="Times New Roman CYR" w:cs="Times New Roman CYR"/>
              </w:rPr>
              <w:t>оварiв загальною площею  439,4 кв. М. За адресою м. Одеса, вул. Палiя Семена , буд. 130( (до 09 вересня 2026 р)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Суттевi змiни у вартостi основних засобiв зумовленi:придбанням об'єктiв ОЗ, по iнвестицiйної нерухомостi також оцiнкою станом на кiнець перiоду.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Розрахункова вартість чистих активів,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115 365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99 423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Скоригований статутний капітал, тис.грн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Співвідношення (у відсотках) вартості </w:t>
            </w:r>
            <w:r>
              <w:rPr>
                <w:rFonts w:ascii="Times New Roman CYR" w:hAnsi="Times New Roman CYR" w:cs="Times New Roman CYR"/>
              </w:rPr>
              <w:lastRenderedPageBreak/>
              <w:t>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21 974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18 938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Спі</w:t>
            </w:r>
            <w:r>
              <w:rPr>
                <w:rFonts w:ascii="Times New Roman CYR" w:hAnsi="Times New Roman CYR" w:cs="Times New Roman CYR"/>
              </w:rPr>
              <w:t>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Вартiсть чистих активiв акцiонерного товариства не менша вiд статутного капiталу (скоригованого). Вимоги п.3</w:t>
            </w:r>
            <w:r>
              <w:rPr>
                <w:rFonts w:ascii="Times New Roman CYR" w:hAnsi="Times New Roman CYR" w:cs="Times New Roman CYR"/>
              </w:rPr>
              <w:t xml:space="preserve"> ст 155 Цивiльного кодексу України дотримуються.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12 128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АТ Райффайзенбанк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9 500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2,9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09.09.2026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Укрсиббанк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2 628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09.12.2022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</w:t>
            </w:r>
            <w:r>
              <w:rPr>
                <w:rFonts w:ascii="Times New Roman CYR" w:hAnsi="Times New Roman CYR" w:cs="Times New Roman CYR"/>
              </w:rPr>
              <w:t>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Вiйсковий збор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12 471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роботи, послуги, товари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6 115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зi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 оплати працi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1 061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iншi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2 373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31.01.2022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одержанными авансами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31.12.2021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2 625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</w:t>
            </w:r>
            <w:r>
              <w:rPr>
                <w:rFonts w:ascii="Times New Roman CYR" w:hAnsi="Times New Roman CYR" w:cs="Times New Roman CYR"/>
              </w:rPr>
              <w:t>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24 621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обсяги виробництва та реалізації основних видів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500"/>
        <w:gridCol w:w="2000"/>
        <w:gridCol w:w="2000"/>
        <w:gridCol w:w="2200"/>
        <w:gridCol w:w="2000"/>
        <w:gridCol w:w="2000"/>
        <w:gridCol w:w="22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Основний вид продукції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виробництва</w:t>
            </w:r>
          </w:p>
        </w:tc>
        <w:tc>
          <w:tcPr>
            <w:tcW w:w="6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Обсяг реалізованої продукції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грошовій формі, тис.грн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виробленої продукції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натуральній формі (фізична одиниця виміру)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у грошовій формі, тис.грн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відсотках до всієї реалізованої продукції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дивани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10045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35841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10045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47095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7,09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Лiжка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50742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352006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50742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473801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71,3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8" w:h="11906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собівартість реалізованої продукції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3300"/>
        <w:gridCol w:w="59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Склад витрат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від загальної собівартості реалізованої продукції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Матерiальнi витрати 421 756 тис грн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Оплата працi та нарахування ЄСВ 45520 тис грн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Амортiзацiя та iншi 27 860 тис грн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5,6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</w:t>
            </w:r>
            <w:r>
              <w:rPr>
                <w:rFonts w:ascii="Times New Roman CYR" w:hAnsi="Times New Roman CYR" w:cs="Times New Roman CYR"/>
              </w:rPr>
              <w:t>женою вiдповiдальнiстю "Український iнвестицiйний клуб"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Товариство з обмеженою відповідальністю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35144923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49000, Україна, Дніпропетровська обл., Ш</w:t>
            </w:r>
            <w:r>
              <w:rPr>
                <w:rFonts w:ascii="Times New Roman CYR" w:hAnsi="Times New Roman CYR" w:cs="Times New Roman CYR"/>
              </w:rPr>
              <w:t>евченкiвський район р-н, Днiпро, вулиця Старокозацька,будинок 48-Д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430325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комiссiя з цiнних паперiв та фондового </w:t>
            </w:r>
            <w:r>
              <w:rPr>
                <w:rFonts w:ascii="Times New Roman CYR" w:hAnsi="Times New Roman CYR" w:cs="Times New Roman CYR"/>
              </w:rPr>
              <w:t>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13.08.2005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056-36-66-40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64.99 - Надання iнших фiнансових послуг (крiм страхування та пенсiйного забезпечення), н.в.i.у.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Зберiгач,у якого емитент вiдкриває рахунки в цiнних паперах власникам акцiй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Публiчне акцiонерне товар</w:t>
            </w:r>
            <w:r>
              <w:rPr>
                <w:rFonts w:ascii="Times New Roman CYR" w:hAnsi="Times New Roman CYR" w:cs="Times New Roman CYR"/>
              </w:rPr>
              <w:t>иство "Нацiональний депозитарiй України"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Публічне акціонерне товариство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01001, Україна, Київська обл., Шевченкiвський район р-н, Київ, вулиця Б.Грiнченка,будинок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 189650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комiсiя з цiнних паперiв та фондового ринку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19.09.2006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044-279-10-78,377-70-16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63.11 - Оброблення даних,</w:t>
            </w:r>
            <w:r>
              <w:rPr>
                <w:rFonts w:ascii="Times New Roman CYR" w:hAnsi="Times New Roman CYR" w:cs="Times New Roman CYR"/>
              </w:rPr>
              <w:t xml:space="preserve"> розмiщення iнформацiї на веб-вузлах i пов'язана з ними дiяльнiсть.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Депозитарiй,який облуговувал випуск акцiй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Компанiя "Дi Джi Кей Юкрейн"(В ФОРМI Приватне пiдприємство)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підприємство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21326993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04070, Україна, Київська обл., Деснянський район р-н, Київ, вулиця Лермонтова,будинок 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палата України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26.01.2001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044-227-70-89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69.20 - пiдготовку або аудит фiнансових рахункiв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Аудиторська фiрма яка надає аудиторськi послуги емiтенту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6. Відокремлені підрозділи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 відокремленого підрозділу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(філія, представництво, відділення тощо)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 відокремленого підрозділу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ФIЛIЯ ПАТ "ПРОГРЕС" У М.ХЕРСОН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Україна, 73000, Херсонська обл., Днiпровський р-н, Херсон, ВУЛИЦЯ ПЕРЕКОПСЬКА,будинок 163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Немає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II. Інформація щодо капіталу та цінних паперів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000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Акцiя проста бездокументарна iменна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2 100 000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згiдно Закону про АТ та Статуту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Днiпропетровське ТУ ДКЦПФР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Бездокументарні ордерні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525 150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Торгiвля ЦП товариства на внутрiшнiх та зовнiшних ринках не здiйснюється. факти лiстингу/делiстингу на фондових бiржах вiдсутнi. Додаткового випуску не було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наявність у власності працівників особи акцій у розмірі понад 0,1 % розміру статут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за типами акцій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привілейовані іменні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1 470 420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630 180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</w:t>
            </w:r>
            <w:r>
              <w:rPr>
                <w:rFonts w:ascii="Times New Roman CYR" w:hAnsi="Times New Roman CYR" w:cs="Times New Roman CYR"/>
              </w:rPr>
              <w:t>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24.06.2010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59/04/1/10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UA0403711007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2 100 600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http://progressmeb.pat.ua/emitents/reports/year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Генеральний директор ПрАТ "ПРОГРЕС", якiй здiйснює управлiнськi функцiї та пiдписує рiчну iнформацiю емiтента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пiдтв</w:t>
      </w:r>
      <w:r>
        <w:rPr>
          <w:rFonts w:ascii="Times New Roman CYR" w:hAnsi="Times New Roman CYR" w:cs="Times New Roman CYR"/>
          <w:sz w:val="24"/>
          <w:szCs w:val="24"/>
        </w:rPr>
        <w:t>ерджує те, що, наскiльки це вiдомо, рiчна фiнансова звiтнiсть, пiдготовлена вiдповiдно до стандартiв бухгалтерського облiку, що вимагаються згiдно iз Законом України "Про бухгалтерський облiк та фiнансову звiтнiсть в Українi", мiстить достовiрне та об'єкти</w:t>
      </w:r>
      <w:r>
        <w:rPr>
          <w:rFonts w:ascii="Times New Roman CYR" w:hAnsi="Times New Roman CYR" w:cs="Times New Roman CYR"/>
          <w:sz w:val="24"/>
          <w:szCs w:val="24"/>
        </w:rPr>
        <w:t xml:space="preserve">вне подання iнформацiї про стан активiв, пасивiв, фiнансовий стан, прибутки 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емiтента.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Рiчна iнформацiя Товариства станом на 31.12.2021 року в усiх суттєвих аспектах достовiрно та повно подає фiнансову iнформацiю про Товариство станом на 31.12.2021року згi</w:t>
      </w:r>
      <w:r>
        <w:rPr>
          <w:rFonts w:ascii="Times New Roman CYR" w:hAnsi="Times New Roman CYR" w:cs="Times New Roman CYR"/>
          <w:sz w:val="24"/>
          <w:szCs w:val="24"/>
        </w:rPr>
        <w:t>дно з нормативними вимогами щодо органiзацiї бухгалтерського облiку та звiтностi в Українi.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для складання фiнансової звiтностi використовує Концептуальну основу за Мiжнародними стандартами фiнансової звiтностi.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Товариствi фiнансова звiтнiсть </w:t>
      </w:r>
      <w:r>
        <w:rPr>
          <w:rFonts w:ascii="Times New Roman CYR" w:hAnsi="Times New Roman CYR" w:cs="Times New Roman CYR"/>
          <w:sz w:val="24"/>
          <w:szCs w:val="24"/>
        </w:rPr>
        <w:t>складалась протягом 2021року своєчасно та представлялась до вiдповiдних контролюючих органiв.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Фiнансова звiтнiсть Товариства за 2021 рiк, своєчасно складена та подана до вiдповiдних державних органiв управлiння у повному обсязi. В цiлому методологiя та орг</w:t>
      </w:r>
      <w:r>
        <w:rPr>
          <w:rFonts w:ascii="Times New Roman CYR" w:hAnsi="Times New Roman CYR" w:cs="Times New Roman CYR"/>
          <w:sz w:val="24"/>
          <w:szCs w:val="24"/>
        </w:rPr>
        <w:t>анiзацiя бухгалтерського облiку у Товариствi вiдповiдає встановленим вимогам чинного законодавства та прийнятої Товариством облiкової полiтики за 2021 рiк.Бухгалтерський облiк на Товариствi протягом 2021 року вiвся у вiдповiдностi до вимог Закону України "</w:t>
      </w:r>
      <w:r>
        <w:rPr>
          <w:rFonts w:ascii="Times New Roman CYR" w:hAnsi="Times New Roman CYR" w:cs="Times New Roman CYR"/>
          <w:sz w:val="24"/>
          <w:szCs w:val="24"/>
        </w:rPr>
        <w:t>Про бухгалтерський облiк та фiнансову звiтнiсть в Українi" № 996-XIV вiд 16.07.99 року з наступними змiнами та доповненнями, вiдповiдно до МСФЗ та Iнструкцiї "Про застосування плану рахункiв бухгалтерського облiку активiв, капiталу, зобов'язань i господарс</w:t>
      </w:r>
      <w:r>
        <w:rPr>
          <w:rFonts w:ascii="Times New Roman CYR" w:hAnsi="Times New Roman CYR" w:cs="Times New Roman CYR"/>
          <w:sz w:val="24"/>
          <w:szCs w:val="24"/>
        </w:rPr>
        <w:t>ьких операцiй пiдприємств та органiзацiй", затвердженої Наказом Мiнфiну України вiд 30.11.99 року № 291 з наступними змiнами та доповненнями та iнших нормативних документiв з питань органiзацiї облiку.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Управлiнський персонал несе вiдповiдальнiсть за пiдготовку та достовiрне представлення iнформацiї з корпоративного управлiння у вiдповiдностi до нормативних актiв України. Вiдповiдальнiсть управлiнського персоналу охоплює: розробку, впровадження та викорис</w:t>
      </w:r>
      <w:r>
        <w:rPr>
          <w:rFonts w:ascii="Times New Roman CYR" w:hAnsi="Times New Roman CYR" w:cs="Times New Roman CYR"/>
          <w:sz w:val="24"/>
          <w:szCs w:val="24"/>
        </w:rPr>
        <w:t>тання внутрiшнього контролю стосовно пiдготовки та достовiрного представлення корпоративної iнформацiї, якi не мiстять суттєвих викривлень внаслiдок шахрайства або помилки; вибiр та застосування вiдповiдної корпоративної полiтики, а також методiв корпорати</w:t>
      </w:r>
      <w:r>
        <w:rPr>
          <w:rFonts w:ascii="Times New Roman CYR" w:hAnsi="Times New Roman CYR" w:cs="Times New Roman CYR"/>
          <w:sz w:val="24"/>
          <w:szCs w:val="24"/>
        </w:rPr>
        <w:t>вного управлiння, якi вiдповiдають обставинам.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за невiдповiдне використання управлiнським персоналом припущення про безперервнiсть дiяльностi Товариства 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Вiдповiдальна особа  несе вiдповiдальнiсть  також за: 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-правомочнiсть (легiтимнiсть, законнiсть) здi</w:t>
      </w:r>
      <w:r>
        <w:rPr>
          <w:rFonts w:ascii="Times New Roman CYR" w:hAnsi="Times New Roman CYR" w:cs="Times New Roman CYR"/>
          <w:sz w:val="24"/>
          <w:szCs w:val="24"/>
        </w:rPr>
        <w:t>йснюваних господарських операцiй та господарських фактiв щодо предмету до якого надається впевненiсть;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доказовiсть, повноту та юридичну силу внутрiшнiх документiв, що є основою для надання впевненостi до предмету перевiрки;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органiзацiю корпоративного у</w:t>
      </w:r>
      <w:r>
        <w:rPr>
          <w:rFonts w:ascii="Times New Roman CYR" w:hAnsi="Times New Roman CYR" w:cs="Times New Roman CYR"/>
          <w:sz w:val="24"/>
          <w:szCs w:val="24"/>
        </w:rPr>
        <w:t>правлiння з питань щодо яких надається впевненiсть;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управлiнськi рiшення, договiрне забезпечення та iншу адмiнiстративну документацiю щодо якої надається впевненiсть.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ийнятих на таких зборах рішень: 2 (2)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27.04.2021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голосування, місце проведення: м. Днiпро, вул. Юдiна, буд. 11 в примiщеннi адмiнiстративного корпусу ПрАТ "Прогрес" (5 поверх)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ab/>
              <w:t>електронне голосування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опитування (дистанційно)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 рада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Порядок денний: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Про обрання лiчильної комiсiї загальних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Обрання голови та секретаря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Про прийняття рiшень з питань порядку проведення Зборiв Товариства.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 Розгляд звiту Генерально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 директора товариства за 2020 рiк та затвердження заходiв за результатами його розгляду.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 Розгляд звiту наглядової ради товариства за 2020 рiк та затвердження заходiв за результатами його розгляду.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 Про затвердження рiчного звiту та рiчної фiнансової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звiтностi Товариства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 Розподiл прибутку та збиткiв товариства та їх затвердження.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 Про попереднє схвалення значних правочинiв, якi можуть вчинятися товариством на протязi одного року з дати прийняття рiшення.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 рiшення: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1.1. Обрат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 лiчильну комiсiю загальних зборiв товариства у наступному складi: Єременко Олексiй Сергiйович - голова комiсiї; Новiков Андрiй Григорович - член комiсiї; Лякiна Iрина Володимирiвна - член комiсiї.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2.1. Затвердити наступний порядок та спосiб засвiдчення 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юлетенiв для голосування на загальних зборах акцiонерiв. Кожний бюлетень для голосування на загальних зборах акцiонерiв засвiдчуються на кожнiй сторiнцi  бюлетеня пiд час реєстрацiї акцiонерiв - власникiв голосуючих акцiй для участi у загальних зборах пiдп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исом члена реєстрацiйної комiсiї, яка видає бюлетенi акцiонеру (його представнику) при реєстрацiї.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Обрати Головою загальних зборiв - Клiментьєву Тетяну Євгенiвну, обрати Секретарем загальних зборiв - Новiкову Ольгу Олексiївну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4.1. Встановити наступний 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орядок проведення Зборiв Товариства: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 загальних зборах акцiонерiв не можуть прийматися рiшення з питань, не включених до порядку денного;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рiшення з питань порядку денного Зборiв приймаються голосуванням бюлетенями;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встановити наступний порядок розг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ляду питань порядку денного Зборiв Товариства: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 кожному питанню порядку денного Зборiв: заслухати доповiдь, заслухати бажаючих виступити, заслухати вiдповiдi на заяви, питання, пропозицiї, що надiйшли до  головуючого на зборах та провести голосування;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провести пiдрахунок голосiв пiсля розгляду кожного питання порядку денного та заслухати пiдсумки голосування по зазначеним питанням порядку денного по мiрi готовностi лiчильної комiсiї оголосити результати голосування;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остаточнi пiдсумки голосування по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всiм питанням порядку денного Зборiв Товариства заслухати пiсля розгляду останнього питання порядку денного;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доповiдь по питанням порядку денного Зборiв  - до 10 хв.;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по питанням порядку денного Зборiв - до 3 хв., повторнi виступи - до 2 хв.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разi наявностi бiльш нiж одного проекту рiшення щодо одного з питань порядку денного - голосування щодо прийняття кожного з проекту рiшення щодо одного з питань порядку денного здiйснюється окремо, у порядку черговостi їх подання. Голосування щодо кожно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го з наступних проектiв рiшення щодо одного з питань порядку денного здiйснюється пiсля пiдрахунку та оголошення результатiв голосування щодо попереднього проекту рiшення. Голосування щодо наступних проектiв припиняється i не здiйснюється, якщо щодо попере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днього проекту рiшення оголошено результати голосування про його прийняття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Зборами;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4.2. Рiшення по питаннях порядку денного, окрiм № 9 (попереднє схвалення значних правочинiв) приймаються за результатами голосування бюлетенями простою бiльшiстю голосiв 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цiонерiв, власникiв голосуючих акцiй, якi зареєструвалися для участi в зборах.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4.3. Рiшення по питанню порядку денного № 9 (попереднє схвалення значних правочинiв) приймається бiльш як 50% голосiв акцiонерiв вiд їх загальної кiлькостi.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 Прийняти звiт 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енерального директора товариства до вiдома.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5.2. Роботу Генерального директора товариства в 2020 роцi визнати задовiльною та такою, що вiдповiдає метi та напрямкам дiяльностi Товариства i положенням його установчих документiв.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5.3. Затвердити Звiт Генераль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ного директора товариства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6.1.Прийняти звiт Наглядової ради товариства до вiдома.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6.2. Визнати роботу Наглядової ради товариства задовiльною та такою, що вiдповiдає метi та напрямкам дiяльностi Товариства i положенням його установчих документi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в.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6.3. Затвердити звiт Наглядової Ради Товариства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7.1. Затвердити рiчний звiт товариства та рiчну фiнансову звiтнiсть Товариства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8.1. Збиткiв немає.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8.2. Затвердити розподiл чистого прибутку за 2020 рiк у розмiрi 18 876 000 грн.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(вiсiмнадцять мiльйонiв вiсiмсот сiмдесят шiсть тисяч гривень) наступним чином: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- 2 100 600 грн. (два мiльйона сто тисяч шiстсот гривень) на виплату дивiдендiв iз розрахунку 1,00 грн. (одна гривня 00 копiйок) на одну просту iменну акцiю;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- 16 775 400 грн.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(шiстнадцять мiльйонiв сiмсот сiмдесят п'ять тисяч чотириста гривень) використати на розвиток виробництва.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8.3. Виплату дивiдендiв здiйснити безпосередньо акцiонерам.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9.1. Надати попереднє схвалення правочинiв, якi можуть вчинятись товариством у перiод з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27.04.2021 до 26.04.2022 р., ринкова вартiсть майна, робiт або послуг за кожним типом яких, перевищує 10%, 25% та 50% активiв Товариства за даними рiчної фiнансової звiтностi: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правочини з продажу продукцiї, що виробляється Товариством, вартiсть кожного 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равочину не повинна перевищувати 800 мiльйонiв гривень;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правочини з закупiвлi Товариством матерiалiв, сировини та комплектуючих, укладання договорiв оренди, вартiсть кожного правочину не повинна перевищувати 600 мiльйонiв гривень;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правочини, що укладаю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ться Товариством з метою забезпечення виконання власних зобов'язань та/або зобов'язань третiх осiб, правочини щодо надання порук, безвiдсоткових позик товариству, а також так само товариством для iнших осiб, отримання банкiвських кредитiв, позик, кредитних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лiнiй та iнших фiнансових iнструментiв, вартiсть кожного правочину не повинна перевищувати 500 мiльйонiв гривень.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https://progressmeb.pat.ua/documents/protokoli-zboriv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26.11.2021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очне голосування, місце проведення: м. Днiпро, вул. Юдiна, буд. 11 в примiщеннi адмiнiстративного корпусу ПрАТ "Прогрес" (5 поверх)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Наглядова рада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Питання порядку денного: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 Про обрання лiчильної комiсiї загальних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Обрання голови та секретаря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Про прийняття рiшень з питань порядку проведення Зборiв Товариства.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 Надання попередньої згоди на вчинення значних правочинiв.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Прийнятi рiшення: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1.1. Обрати лiчильну комiсiю загальних зборiв товариств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 у наступному складi: Єременко Олексiй Сергiйович - голова комiсiї; Новiков Андрiй Григорович - член комiсiї; Лякiна Iрина Володимирiвна - член комiсiї.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2.1. Затвердити наступний порядок та спосiб засвiдчення бюлетенiв для голосування на загальних зборах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акцiонерiв. Кожний бюлетень для голосування на загальних зборах акцiонерiв засвiдчуються на кожнiй сторiнцi  бюлетеня пiд час реєстрацiї акцiонерiв - власникiв голосуючих акцiй для участi у загальних зборах пiдписом члена реєстрацiйної комiсiї, яка видає б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юлетенi акцiонеру (його представнику) при реєстрацiї.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Обрати Головою загальних зборiв - Клiментьєву Тетяну Євгенiвну, обрати Секретарем загальних зборiв - Новiкову Ольгу Олексiївну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4.1. Встановити наступний порядок проведення Зборiв Товариства: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 заг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альних зборах акцiонерiв не можуть прийматися рiшення з питань, не включених до порядку денного;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рiшення з питань порядку денного Зборiв приймаються голосуванням бюлетенями;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встановити наступний порядок розгляду питань порядку денного Зборiв Товариства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 кожному питанню порядку денного Зборiв: заслухати доповiдь, заслухати бажаючих виступити, заслухати вiдповiдi на заяви, питання, пропозицiї, що надiйшли до  головуючого на зборах та провести голосування;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провести пiдрахунок голосiв пiсля розгляду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кожного питання порядку денного та заслухати пiдсумки голосування по зазначеним питанням порядку денного по мiрi готовностi лiчильної комiсiї оголосити результати голосування;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остаточнi пiдсумки голосування по всiм питанням порядку денного Зборiв Товарис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тва заслухати пiсля розгляду останнього питання порядку денного;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доповiдь по питанням порядку денного Зборiв  - до 10 хв.;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по питанням порядку денного Зборiв - до 3 хв., повторнi виступи - до 2 хв.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у разi наявностi бiльш нiж одного проекту рiшення щодо одного з питань порядку денного - голосування щодо прийняття кожного з проекту рiшення щодо одного з питань порядку денного здiйснюється окремо, у порядку черговостi їх подання. Голосування щодо кожн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ого з наступних проектiв рiшення щодо одного з питань порядку денного здiйснюється пiсля пiдрахунку та оголошення результатiв голосування щодо попереднього проекту рiшення. Голосування щодо наступних проектiв припиняється i не здiйснюється, якщо щодо попер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еднього проекту рiшення оголошено результати голосування про його прийняття Зборами;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4.2. Рiшення по питаннях порядку денного приймаються за результатами голосування бюлетенями простою бiльшiстю голосiв акцiонерiв, власникiв голосуючих акцiй, якi зареєстру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валися для участi в зборах, крiм п. 5 порядку денного.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4.3. Рiшення по питанню 5 порядку денного приймається бiльш як 50 вiдсотками голосiв акцiонерiв вiд їх загальної кiлькостi.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5.1. Прийняти рiшення про попереднє схвалення значних правочинiв,  якi можуть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вчинятися Товариством протягом року з моменту ухвалення рiшення, iз зазначенням характеру правочинiв та їх граничної сукупної вартостi, а саме: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1. договору (-iв) пiдряду (субпiдряду), договору (-iв) поставки, купiвлi-продажу в нацiональнiй валютi України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та/або в iноземнiй з правом узгодження всiх iстотних умов на власний розсуд Генерального директора без отримання додаткового рiшення Загальних зборiв акцiонерiв.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 договору (-iв) про одержання кредиту (-iв)/кредитної (-их) лiнiї (-й)/овердрафту (-iв), 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/або акредитиву (-iв)/ фiнансової(-их)  допомоги та/або договору (-iв) про надання банкiвської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гарантiї, та/або,  та/або договорiв щодо одержання будь-яких iнших банкiвських продуктiв/послуг у будь-якому банку та/або iншiй фiнансовiй установi, та/ або юри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дичнiй особi в нацiональнiй валютi України та/або в iноземнiй валютi, з усiма можливими змiнами та доповненнями , що будуть укладатися до договорiв з правом узгодження всiх iстотних умов договорiв/угод на власний розсуд Генерального директора без отримання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додаткового рiшення Загальних зборiв акцiонерiв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 договору (-iв) застави та/або договору (-iв) закладу, та/або iпотечного (-их) договору (-iв), згiдно яких буде передано у заставу та/або заклад, та/або iпотеку (в тому числi наступну заставу та/або заклад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та/або iпотеку) будь-яке нерухоме та/або рухоме майно (майновi права), та/або договорiв поруки, iнших договорiв забезпечення  виконання зобов'язань Товариства та/або зобов'язань  будь-яких третiх осiб з усiма можливими змiнами та доповненнями, що будуть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укладатися до  договорiв з правом узгодження всiх iстотних умов  договорiв /угод на власний розсуд Генерального директора без отримання додаткового рiшення Загальних зборiв акцiонерiв.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 договорiв страхування будь-якого майна, оренди (найму), договорiв 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 виконання робiт та послуг, та iнших будь-яких правочинiв вiдповiдно до чинного законодавства України та Статуту Товариства, якi можуть бути вчиненi Генеральним директором Товариства або iншою особою, яка буде виконувати обов'язки Генерального директора 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овариства на дату пiдписання вказаних правочину(-iв), з  правом узгодження всiх iстотних умов на власний розсуд Генерального директора без отримання додаткового рiшення Загальних зборiв акцiонерiв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Гранична сукупна вартiсть попередньо схвалених Загальними з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борами акцiонерiв  вищеперелiчених значних правочинiв з усiма змiнами та доповненнями не може перевищувати 1 (один) мiльярд гривень 00 копiйок.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Надати Генеральному   директору Товариства  або iншiй  особi, яка буде виконувати обов'язки Генерального директо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 Товариства на дату пiдписання вказаних правочину(-iв) без отримання додаткового рiшення Загальних зборiв акцiонерiв наступнi повноваження: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погоджувати умови попередньо схвалених Загальними зборами акцiонерiв значних правочинiв з усiма можливими змiнам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 та доповненнями, якi будуть укладатись Товариством в перiод протягом року з моменту ухвалення рiшення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погоджувати/визначати перелiк майна (майнових прав), корпоративних прав Товариства, яке пiдлягає вiдчуженню, передачi в заставу/iпотеку, придбанню, 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ощо;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надавати згоду (уповноважувати з правом передоручення) на укладання (пiдписання) попередньо схвалених в цьому  пунктi  рiшення Загальних Зборiв акцiонерiв  значних правочинiв з усiма змiнами та доповненнями до них.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 xml:space="preserve">URL-адреса протоколу загальних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зборів: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https://progressmeb.pat.ua/documents/protokoli-zboriv</w:t>
            </w: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08.02.2021 №01-21</w:t>
            </w:r>
            <w:r>
              <w:rPr>
                <w:rFonts w:ascii="Times New Roman CYR" w:hAnsi="Times New Roman CYR" w:cs="Times New Roman CYR"/>
              </w:rPr>
              <w:tab/>
              <w:t xml:space="preserve"> 1. Затвердити ПРИВАТНЕ ПIДПРИЄМСТВО АУДИТОРСЬКА КОМПАНIЯ "ДI ДЖI КЕЙ ЮКРЕЙН"  (мiсцезнаходження: Україна, 04070, мiсто Київ, вул. Братська, будинок 5, квартира 11; код за ЄДРПОУ 21326993) аудиторською фiрмою для проведення перевiрки фiна</w:t>
            </w:r>
            <w:r>
              <w:rPr>
                <w:rFonts w:ascii="Times New Roman CYR" w:hAnsi="Times New Roman CYR" w:cs="Times New Roman CYR"/>
              </w:rPr>
              <w:t xml:space="preserve">нсової звiтностi товариства за перiод з 01 сiчня 2020 року по 31 грудня 2020 року, з наданням аудиторського висновку та здiйснення перевiрки звiту про </w:t>
            </w:r>
            <w:r>
              <w:rPr>
                <w:rFonts w:ascii="Times New Roman CYR" w:hAnsi="Times New Roman CYR" w:cs="Times New Roman CYR"/>
              </w:rPr>
              <w:lastRenderedPageBreak/>
              <w:t>корпоративне управлiння та висловлення своєї думки стосовно цього звiту з наданням аудиторського висновку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Уповноважити  Генерального директора Бочарова Олега Євгеновича як керiвника виконавчого органу укласти/пiдписати вiд iменi Товариства договор/додатковi угоди та iншi документи необхiднi для виконання рiшення з п. 1 порядку денного, що було прийнято на</w:t>
            </w:r>
            <w:r>
              <w:rPr>
                <w:rFonts w:ascii="Times New Roman CYR" w:hAnsi="Times New Roman CYR" w:cs="Times New Roman CYR"/>
              </w:rPr>
              <w:t xml:space="preserve"> даному засiданнi,  самостiйно на власний розсуд.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19.03.2021 №02-21</w:t>
            </w:r>
            <w:r>
              <w:rPr>
                <w:rFonts w:ascii="Times New Roman CYR" w:hAnsi="Times New Roman CYR" w:cs="Times New Roman CYR"/>
              </w:rPr>
              <w:tab/>
              <w:t xml:space="preserve"> 1. Призначити проведення загальних зборiв акцiонерiв ПрАТ "Прогрес" на "27" квiтня 2021 року о 16-30 год. за адресою: 49035, м. Днiпро, вул. Юдiна, буд. 11 в примiщеннi адмiнiстративного</w:t>
            </w:r>
            <w:r>
              <w:rPr>
                <w:rFonts w:ascii="Times New Roman CYR" w:hAnsi="Times New Roman CYR" w:cs="Times New Roman CYR"/>
              </w:rPr>
              <w:t xml:space="preserve"> корпусу ПрАТ "Прогрес" (5 поверх). Реєстрацiя акцiонерiв загальних зборiв та їх представникiв вiдбудеться "27" квiтня 2021 року з 15:00 до 16:15 за адресою проведення загальних зборiв.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"22" березня 2021 р. - дата складання перелiку акцiонерiв, якi мают</w:t>
            </w:r>
            <w:r>
              <w:rPr>
                <w:rFonts w:ascii="Times New Roman CYR" w:hAnsi="Times New Roman CYR" w:cs="Times New Roman CYR"/>
              </w:rPr>
              <w:t>ь бути письмово повiдомленi про проведення загальних зборiв акцiонерiв ПрАТ "Прогрес".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"21" квiтня 2021 р. - дата складання перелiку акцiонерiв, якi мають право на участь у чергових загальних зборах акцiонерiв ПрАТ "Прогрес".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Затвердити вiдповiдальну</w:t>
            </w:r>
            <w:r>
              <w:rPr>
                <w:rFonts w:ascii="Times New Roman CYR" w:hAnsi="Times New Roman CYR" w:cs="Times New Roman CYR"/>
              </w:rPr>
              <w:t xml:space="preserve"> посадову особу за порядок ознайомлення акцiонерiв з матерiалами загальних зборiв акцiонерiв - члена Наглядової ради Овсiєнко С.О.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Затвердити наступний проект порядку денного загальних зборiв акцiонерiв: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Про обрання лiчильної комiсiї загальних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Обрання голови та секретаря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 прийняття рiшень з питань пор</w:t>
            </w:r>
            <w:r>
              <w:rPr>
                <w:rFonts w:ascii="Times New Roman CYR" w:hAnsi="Times New Roman CYR" w:cs="Times New Roman CYR"/>
              </w:rPr>
              <w:t>ядку проведення Зборiв Товариства.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Розгляд звiту Генерального директора товариства за 2020 рiк та затвердження заходiв за результатами його розгляду.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Розгляд звiту наглядової ради товариства за 2020 рiк та затвердження заходiв за результатами його ро</w:t>
            </w:r>
            <w:r>
              <w:rPr>
                <w:rFonts w:ascii="Times New Roman CYR" w:hAnsi="Times New Roman CYR" w:cs="Times New Roman CYR"/>
              </w:rPr>
              <w:t>згляду.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Про затвердження рiчного звiту та рiчної фiнансової звiтностi Товариства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Розподiл прибутку та збиткiв товариства та їх затвердження.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Про попереднє схвалення значних правочинiв, якi можуть вчинятися товариством на протязi одног</w:t>
            </w:r>
            <w:r>
              <w:rPr>
                <w:rFonts w:ascii="Times New Roman CYR" w:hAnsi="Times New Roman CYR" w:cs="Times New Roman CYR"/>
              </w:rPr>
              <w:t>о року з дати прийняття рiшення.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Затвердити наступний текст письмового повiдомлення ПрАТ "Прогрес" про проведення загальних зборiв акцiонерiв для розмiщення в загальнодоступнiй iнформацiйнiй базi даних Нацiональної комiсiї з цiнних паперiв та фондового </w:t>
            </w:r>
            <w:r>
              <w:rPr>
                <w:rFonts w:ascii="Times New Roman CYR" w:hAnsi="Times New Roman CYR" w:cs="Times New Roman CYR"/>
              </w:rPr>
              <w:t>ринку.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Затвердити наступний текст повiдомлення ПрАТ "Прогрес" про проведення загальних зборiв акцiонерiв для розмiщення на офiцiйному сайтi ПрАТ "Прогрес" та для персонального письмового повiдомлення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25" березня 2021 року дата персонально</w:t>
            </w:r>
            <w:r>
              <w:rPr>
                <w:rFonts w:ascii="Times New Roman CYR" w:hAnsi="Times New Roman CYR" w:cs="Times New Roman CYR"/>
              </w:rPr>
              <w:t>го письмового повiдомлення акцiонерiв про збори, а також дата розмiщення повiдомлення про скликання загальних зборiв на власному веб-сайтi та у загальнодоступнiй iнформацiйнiй базi даних Нацiональної комiсiї з цiнних паперiв та фондового ринку.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 "24" бер</w:t>
            </w:r>
            <w:r>
              <w:rPr>
                <w:rFonts w:ascii="Times New Roman CYR" w:hAnsi="Times New Roman CYR" w:cs="Times New Roman CYR"/>
              </w:rPr>
              <w:t>езня 2021 р. - дата здiйснення оцiнки ринкової вартостi однiєї акцiї та 100% акцiй товариства. Укласти договiр про оцiнку акцiй товариства з ТОВАРИСТВОМ З ОБМЕЖЕНОЮ ВIДПОВIДАЛЬНIСТЮ "УКРСПЕЦЕКСПЕРТИЗА" (код за ЄДРПОУ 33807930). Уповноважити Генерального ди</w:t>
            </w:r>
            <w:r>
              <w:rPr>
                <w:rFonts w:ascii="Times New Roman CYR" w:hAnsi="Times New Roman CYR" w:cs="Times New Roman CYR"/>
              </w:rPr>
              <w:t>ректора Бочарова Олега Євгеновича як керiвника виконавчого органу укласти/пiдписати вiд iменi Товариства договiр/додатковi угоди та iншi документи з ТОВ "УКРСПЕЦЕКСПЕРТИЗА" про оцiнку акцiй товариства самостiйно на власний розсуд.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 Обрати реєстрацiйну к</w:t>
            </w:r>
            <w:r>
              <w:rPr>
                <w:rFonts w:ascii="Times New Roman CYR" w:hAnsi="Times New Roman CYR" w:cs="Times New Roman CYR"/>
              </w:rPr>
              <w:t>омiсiю загальних зборiв акцiонерiв в наступному складi: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Голова комiсiї - Новiкова О.О.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комiсiї - Зiнчук М.О.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07.04.2021 №3-21</w:t>
            </w:r>
            <w:r>
              <w:rPr>
                <w:rFonts w:ascii="Times New Roman CYR" w:hAnsi="Times New Roman CYR" w:cs="Times New Roman CYR"/>
              </w:rPr>
              <w:tab/>
              <w:t>100%</w:t>
            </w:r>
            <w:r>
              <w:rPr>
                <w:rFonts w:ascii="Times New Roman CYR" w:hAnsi="Times New Roman CYR" w:cs="Times New Roman CYR"/>
              </w:rPr>
              <w:tab/>
              <w:t>1. Придбати у ТОВ "М10" нерухоме майно, а саме 288/1000 частки нежитлових будiвель та споруд (реєстрацiйний номер 20330</w:t>
            </w:r>
            <w:r>
              <w:rPr>
                <w:rFonts w:ascii="Times New Roman CYR" w:hAnsi="Times New Roman CYR" w:cs="Times New Roman CYR"/>
              </w:rPr>
              <w:t>40612101), що розташованi за адресою: Днiпропетровська область, м. Днiпро, вул. Юдiна, буд. 5А з описом: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Нежитлова будiвля лiт. "2А-1", загальна площа 47,2 кв.м.;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Нежитлова будiвля лiт. "Б-1", загальна площа 179,4 кв.м.;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Нежитлова будiвля лiт. "И-</w:t>
            </w:r>
            <w:r>
              <w:rPr>
                <w:rFonts w:ascii="Times New Roman CYR" w:hAnsi="Times New Roman CYR" w:cs="Times New Roman CYR"/>
              </w:rPr>
              <w:t>1", загальна площа 39,5 кв.м.;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Навiс (тимч.) лiт. "Н";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Навiс (тимч.) лiт. "П";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Бензоколонка лiт. "У", 1 шт.;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 Спорудження №8-11, 14-20, 23, 27,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цiною 239 087,73 грн. (двiстi тридцять дев'ять тисяч вiсiмдесят сiм гривень 73 копiйки), з ПДВ.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  <w:r>
              <w:rPr>
                <w:rFonts w:ascii="Times New Roman CYR" w:hAnsi="Times New Roman CYR" w:cs="Times New Roman CYR"/>
              </w:rPr>
              <w:t xml:space="preserve"> Уповноважити генерального директора ПрАТ "ПРОГРЕС" на укладення та пiдписання договору купiвлi-продажу нерухомого майна (п.1 порядку денного) та додаткових угод до нього вiд iменi ПрАТ "ПРОГРЕС", з визначенням решти iстотних умов цього договору та iнших с</w:t>
            </w:r>
            <w:r>
              <w:rPr>
                <w:rFonts w:ascii="Times New Roman CYR" w:hAnsi="Times New Roman CYR" w:cs="Times New Roman CYR"/>
              </w:rPr>
              <w:t>упутнiх документiв на розсуд генерального директора Бочарова Олега Євгеновича та вчинити iншi дiї, спрямованi на його придбання та подальшу державну реєстрацiю цього майна.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09.04.2021 №4-21</w:t>
            </w:r>
            <w:r>
              <w:rPr>
                <w:rFonts w:ascii="Times New Roman CYR" w:hAnsi="Times New Roman CYR" w:cs="Times New Roman CYR"/>
              </w:rPr>
              <w:tab/>
              <w:t xml:space="preserve">1. Затвердити форми бюлетенiв № 1, 2, 3, 4, 5, 6, 7, 8, 9 для голосування на загальних зборах акцiонерiв, що вiдбудуться 27 квiтня 2021 року. Форми бюлетенiв додаються до протоколу.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12.04.2021 №5-21</w:t>
            </w:r>
            <w:r>
              <w:rPr>
                <w:rFonts w:ascii="Times New Roman CYR" w:hAnsi="Times New Roman CYR" w:cs="Times New Roman CYR"/>
              </w:rPr>
              <w:tab/>
              <w:t>1. Придбати у у ТОВАРИСТВО З ОБМЕЖЕНОЮ</w:t>
            </w:r>
            <w:r>
              <w:rPr>
                <w:rFonts w:ascii="Times New Roman CYR" w:hAnsi="Times New Roman CYR" w:cs="Times New Roman CYR"/>
              </w:rPr>
              <w:t xml:space="preserve"> ВIДПОВIДАЛЬНIСТЮ "АРЕНА СЕРВIС, ЛТД" легковий автомобiль LEXUS RX-450H вартiстю: 90 791,99 Євро (дев'яносто тисяч сiмсот дев'яносто один Євро 99 євроцентiв), що становить 2 538 544,00 грн. (два мiльйона п'ятсот тридцять вiсiм тисяч п'ятсот сорок чотири гр</w:t>
            </w:r>
            <w:r>
              <w:rPr>
                <w:rFonts w:ascii="Times New Roman CYR" w:hAnsi="Times New Roman CYR" w:cs="Times New Roman CYR"/>
              </w:rPr>
              <w:t>ивень 00 копiйок), за мiжбанкiвським курсом 27,96 української гривнi до долара США станом на 12.04.2021р.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Уповноважити генерального директора ПрАТ "ПРОГРЕС" на укладення та пiдписання договору купiвлi-продажу автомобiля (п.1 порядку денного) та додатков</w:t>
            </w:r>
            <w:r>
              <w:rPr>
                <w:rFonts w:ascii="Times New Roman CYR" w:hAnsi="Times New Roman CYR" w:cs="Times New Roman CYR"/>
              </w:rPr>
              <w:t>их угод до нього вiд iменi ПрАТ "ПРОГРЕС", з визначенням решти iстотних умов цього договору та iнших супутнiх документiв на розсуд генерального директора Бочарова Олега Євгеновича та вчинити iншi дiї, спрямованi на його придбання та подальшу державну реєст</w:t>
            </w:r>
            <w:r>
              <w:rPr>
                <w:rFonts w:ascii="Times New Roman CYR" w:hAnsi="Times New Roman CYR" w:cs="Times New Roman CYR"/>
              </w:rPr>
              <w:t>рацiю.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11.06.2021 №6-21</w:t>
            </w:r>
            <w:r>
              <w:rPr>
                <w:rFonts w:ascii="Times New Roman CYR" w:hAnsi="Times New Roman CYR" w:cs="Times New Roman CYR"/>
              </w:rPr>
              <w:tab/>
              <w:t>Рiшення з порядку денного не приймалося.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19.08.2021 №7-21</w:t>
            </w:r>
            <w:r>
              <w:rPr>
                <w:rFonts w:ascii="Times New Roman CYR" w:hAnsi="Times New Roman CYR" w:cs="Times New Roman CYR"/>
              </w:rPr>
              <w:tab/>
              <w:t>1. Звернутися до АТ "УкрСиббанк" з проханням про надання кредиту на суму 70 000,00 (сiмдесят тисяч) Євро строком на один рiк зi сплатою процентiв у розмiрi 1,0% (одна цiлих</w:t>
            </w:r>
            <w:r>
              <w:rPr>
                <w:rFonts w:ascii="Times New Roman CYR" w:hAnsi="Times New Roman CYR" w:cs="Times New Roman CYR"/>
              </w:rPr>
              <w:t xml:space="preserve"> нуль десятих) вiдсоткiв рiчних та єдиноразової комiсiї у розмiрi 0,5 % (нуль цiлих п'ять десятих).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Внести змiни в генеральний договiр про надання кредитних послуг №11516862000 вiд 08.09.2020р. щодо перелiку обладнанняу якостi  забезпечення виконання зо</w:t>
            </w:r>
            <w:r>
              <w:rPr>
                <w:rFonts w:ascii="Times New Roman CYR" w:hAnsi="Times New Roman CYR" w:cs="Times New Roman CYR"/>
              </w:rPr>
              <w:t>бов'язань перед АТ "УкрСиббанк" за запрошеним фiнансуванням: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1.Обладнання:  гiльйотинних ножиць BSY 3006,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автоматичне розкрiйне i настильних обладнання з програмним забезпеченням LEKTRA,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торцювальний верстат STROMAB CT600, загальна ринкова вартiсть 4 431 </w:t>
            </w:r>
            <w:r>
              <w:rPr>
                <w:rFonts w:ascii="Times New Roman CYR" w:hAnsi="Times New Roman CYR" w:cs="Times New Roman CYR"/>
              </w:rPr>
              <w:t>869,00 грн. без ПДВ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2.Фiнансову поруку Бочарова Олега Євгеновича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3.Майновi права на: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- контракт № 30-19 вiд 25.02.219 р. з групою Jusk, а саме: Jusk A / S (Данiя), Jusk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AB (Швецiя) i Jusk Sp.zo.o (Польща), Jusk Bul BOOD(Болгарiя)  ринкова вартiсть екв. </w:t>
            </w:r>
            <w:r>
              <w:rPr>
                <w:rFonts w:ascii="Times New Roman CYR" w:hAnsi="Times New Roman CYR" w:cs="Times New Roman CYR"/>
              </w:rPr>
              <w:t>в гривне на дату пiдписання договору 1 100 000 Євро.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Уповноважити генерального директора ПрАТ "ПРОГРЕС" на укладення та пiдписання договору про надання кредиту з  АТ "УкрСиббанк" (п.1, 2 порядку денного) та додаткових угод до них вiд iменi ПрАТ "ПРОГРЕС</w:t>
            </w:r>
            <w:r>
              <w:rPr>
                <w:rFonts w:ascii="Times New Roman CYR" w:hAnsi="Times New Roman CYR" w:cs="Times New Roman CYR"/>
              </w:rPr>
              <w:t>", з визначенням решти iстотних умов цих договорiв та iнших супутнiх документiв на розсуд генерального директора Бочарова Олега Євгеновича.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20.08.2021 №8-21</w:t>
            </w:r>
            <w:r>
              <w:rPr>
                <w:rFonts w:ascii="Times New Roman CYR" w:hAnsi="Times New Roman CYR" w:cs="Times New Roman CYR"/>
              </w:rPr>
              <w:tab/>
              <w:t>1. Звернутися до АТ "УКРСИББАНК" з проханням про пiдписання генеральної кредитної угоди на суму 92</w:t>
            </w:r>
            <w:r>
              <w:rPr>
                <w:rFonts w:ascii="Times New Roman CYR" w:hAnsi="Times New Roman CYR" w:cs="Times New Roman CYR"/>
              </w:rPr>
              <w:t>4 000,00 (дев'ятсот двадцять чотири тисячi) Євро строком на шiстдесят мiсяцiв.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Звернутися до АТ "УКРСИББАНК" з проханням про надання кредитних лiнiй (чотири кредитнi лiнiї по 231 000 Євро ) на загальну суму 924 000,00 (дев'ятсот двадцять чотири тисячi) </w:t>
            </w:r>
            <w:r>
              <w:rPr>
                <w:rFonts w:ascii="Times New Roman CYR" w:hAnsi="Times New Roman CYR" w:cs="Times New Roman CYR"/>
              </w:rPr>
              <w:t>Євро строком на один рiк зi сплатою процентiв у розмiрi 1,0% (одна цiлих нуль десятих) вiдсоткiв рiчних та єдиноразової комiсiї у розмiрi 0,5 % (нуль цiлих п'ять десятих  вiдсотка).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Надати в якостi забезпечення виконання зобов'язань перед АТ "УКРСИББАНК</w:t>
            </w:r>
            <w:r>
              <w:rPr>
                <w:rFonts w:ascii="Times New Roman CYR" w:hAnsi="Times New Roman CYR" w:cs="Times New Roman CYR"/>
              </w:rPr>
              <w:t>" за запрошеним фiнансуванням: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</w:t>
            </w:r>
            <w:r>
              <w:rPr>
                <w:rFonts w:ascii="Times New Roman CYR" w:hAnsi="Times New Roman CYR" w:cs="Times New Roman CYR"/>
              </w:rPr>
              <w:tab/>
              <w:t>Нерухомiсть: комплекс будiвель та споруд за адресою: м. Днiпро, вул. Юдiна, 11 загальною площею 14 244,3 кв. м. ринковою вартiстю 49 947 131  грн. без ПДВ;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  <w:r>
              <w:rPr>
                <w:rFonts w:ascii="Times New Roman CYR" w:hAnsi="Times New Roman CYR" w:cs="Times New Roman CYR"/>
              </w:rPr>
              <w:tab/>
              <w:t>Фiнансова поруку Бочарова Олега Євгеновича, Клiментьєвої Тетяни</w:t>
            </w:r>
            <w:r>
              <w:rPr>
                <w:rFonts w:ascii="Times New Roman CYR" w:hAnsi="Times New Roman CYR" w:cs="Times New Roman CYR"/>
              </w:rPr>
              <w:t xml:space="preserve"> Євгенiвни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Уповноважити генерального директора ПрАТ "ПРОГРЕС" на укладення та пiдписання генеральної кредитної угоди та договорiв про надання кредитiв з  АТ "УКРСИББАНК" (п.1, 2 порядку денного) та додаткових угод до них вiд iменi ПрАТ "ПРОГРЕС", з виз</w:t>
            </w:r>
            <w:r>
              <w:rPr>
                <w:rFonts w:ascii="Times New Roman CYR" w:hAnsi="Times New Roman CYR" w:cs="Times New Roman CYR"/>
              </w:rPr>
              <w:t>наченням решти iстотних умов цих договорiв та iнших супутнiх документiв на розсуд генерального директора Бочарова Олега Євгеновича.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01.10.2021 №9-21</w:t>
            </w:r>
            <w:r>
              <w:rPr>
                <w:rFonts w:ascii="Times New Roman CYR" w:hAnsi="Times New Roman CYR" w:cs="Times New Roman CYR"/>
              </w:rPr>
              <w:tab/>
              <w:t>1. 12.10.2021 р. - дата складання перелiку осiб, якi мають право на отримання дивiдендiв за 2020 рiк.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</w:t>
            </w:r>
            <w:r>
              <w:rPr>
                <w:rFonts w:ascii="Times New Roman CYR" w:hAnsi="Times New Roman CYR" w:cs="Times New Roman CYR"/>
              </w:rPr>
              <w:t xml:space="preserve"> строк до "26" жовтня 2021 року здiйснити виплату дивiдендiв за 2020 рiк в загальному розмiрi 2 100 600 грн. (два мiльйона сто тисяч шiстсот тисяч гривень) на загальну кiлькiсть акцiй 2 100 600 штук, що складає 1,00 грн. (одна гривня 00 копiйок) на одну пр</w:t>
            </w:r>
            <w:r>
              <w:rPr>
                <w:rFonts w:ascii="Times New Roman CYR" w:hAnsi="Times New Roman CYR" w:cs="Times New Roman CYR"/>
              </w:rPr>
              <w:t>осту iменну акцiю, згiдно з перелiком осiб, якi мають право на отримання дивiдендiв, складеним станом на 12.10.2021р. Виплату дивiдендiв здiйснити безпосередньо акцiонерам на їх банкiвськi рахунки, згiдно заяв акцiонерiв. Заява складається у довiльнiй форм</w:t>
            </w:r>
            <w:r>
              <w:rPr>
                <w:rFonts w:ascii="Times New Roman CYR" w:hAnsi="Times New Roman CYR" w:cs="Times New Roman CYR"/>
              </w:rPr>
              <w:t>i, в якiй вказуються реквiзити для перерахування дивiдендiв. Виплату дивiдендiв здiйснити у повному обсязi одним платежем.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25.10.2021 №10-21</w:t>
            </w:r>
            <w:r>
              <w:rPr>
                <w:rFonts w:ascii="Times New Roman CYR" w:hAnsi="Times New Roman CYR" w:cs="Times New Roman CYR"/>
              </w:rPr>
              <w:tab/>
              <w:t xml:space="preserve"> 1. Звернутися до АТ "УКРСИББАНК" з проханням про лонгацiю кредитних лiнiй: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№11518124000 вiд 29.10.2020 на суму 138 000,00 (сто тридцять вiсiм тисяч) Євро строком на два мiсяцi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№11518129000  вiд 29.10.2020 на суму 82 000,00 (вiсiмдесят двi тисячi) Євро строком на два мiсяцi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Уповноважити генерального директора ПрАТ "ПРОГРЕС"</w:t>
            </w:r>
            <w:r>
              <w:rPr>
                <w:rFonts w:ascii="Times New Roman CYR" w:hAnsi="Times New Roman CYR" w:cs="Times New Roman CYR"/>
              </w:rPr>
              <w:t xml:space="preserve"> на укладення та пiдписання договору, додаткових угод про лонгацiю кредитних лiнiй з  АТ "УКРСИББАНК" (п.1, 2 порядку денного) вiд iменi ПрАТ "ПРОГРЕС", з визначенням решти iстотних умов цих договорiв та iнших супутнiх документiв на розсуд генерального дир</w:t>
            </w:r>
            <w:r>
              <w:rPr>
                <w:rFonts w:ascii="Times New Roman CYR" w:hAnsi="Times New Roman CYR" w:cs="Times New Roman CYR"/>
              </w:rPr>
              <w:t>ектора Бочарова Олега Євгеновича.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04.11.2021 №11-21</w:t>
            </w:r>
            <w:r>
              <w:rPr>
                <w:rFonts w:ascii="Times New Roman CYR" w:hAnsi="Times New Roman CYR" w:cs="Times New Roman CYR"/>
              </w:rPr>
              <w:tab/>
              <w:t xml:space="preserve"> 1. Скликати позачерговi загальнi збори акцiонерiв ПрАТ "Прогрес" на "26" листопада 2021 року о 10-30 год. за адресою: 49035, м. Днiпро, вул. Юдiна, буд. 11 в примiщеннi адмiнiстративного корпусу ПрАТ "П</w:t>
            </w:r>
            <w:r>
              <w:rPr>
                <w:rFonts w:ascii="Times New Roman CYR" w:hAnsi="Times New Roman CYR" w:cs="Times New Roman CYR"/>
              </w:rPr>
              <w:t xml:space="preserve">рогрес" (5 </w:t>
            </w:r>
            <w:r>
              <w:rPr>
                <w:rFonts w:ascii="Times New Roman CYR" w:hAnsi="Times New Roman CYR" w:cs="Times New Roman CYR"/>
              </w:rPr>
              <w:lastRenderedPageBreak/>
              <w:t>поверх). Реєстрацiя акцiонерiв загальних зборiв та їх представникiв вiдбудеться "26" листопада 2021 року з 10:00 до 10:15 за адресою проведення загальних зборiв.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"05" листопада 2021 р. - дата складання перелiку акцiонерiв, якi мають бути пись</w:t>
            </w:r>
            <w:r>
              <w:rPr>
                <w:rFonts w:ascii="Times New Roman CYR" w:hAnsi="Times New Roman CYR" w:cs="Times New Roman CYR"/>
              </w:rPr>
              <w:t>мово повiдомленi про проведення позачергових загальних зборiв акцiонерiв ПрАТ "Прогрес".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"22" листопада 2021 р. - дата складання перелiку акцiонерiв, якi мають право на участь у позачергових загальних зборах акцiонерiв ПрАТ "Прогрес".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Затвердити вiдп</w:t>
            </w:r>
            <w:r>
              <w:rPr>
                <w:rFonts w:ascii="Times New Roman CYR" w:hAnsi="Times New Roman CYR" w:cs="Times New Roman CYR"/>
              </w:rPr>
              <w:t>овiдальну посадову особу за порядок ознайомлення акцiонерiв з матерiалами загальних зборiв акцiонерiв - члена Наглядової ради Новiкову О.О.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Затвердити наступний проект порядку денного загальних зборiв акцiонерiв: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Про обрання лiчильної комiсiї загальн</w:t>
            </w:r>
            <w:r>
              <w:rPr>
                <w:rFonts w:ascii="Times New Roman CYR" w:hAnsi="Times New Roman CYR" w:cs="Times New Roman CYR"/>
              </w:rPr>
              <w:t>их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Про встановлення порядку та способу засвiдчення бюлетеня для голосування на загальних зборах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3. Обрання голови та секретаря зборiв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 Про прийняття рiшень з питань порядку проведення Зборiв Товариства.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 На</w:t>
            </w:r>
            <w:r>
              <w:rPr>
                <w:rFonts w:ascii="Times New Roman CYR" w:hAnsi="Times New Roman CYR" w:cs="Times New Roman CYR"/>
              </w:rPr>
              <w:t>дання попередньої згоди на вчинення значних правочинiв.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6. Затвердити наступний текст письмового повiдомлення ПрАТ "Прогрес" про проведення позачергових загальних зборiв акцiонерiв для розмiщення на офiцiйному сайтi ПрАТ "Прогрес", для розмiщення в загальн</w:t>
            </w:r>
            <w:r>
              <w:rPr>
                <w:rFonts w:ascii="Times New Roman CYR" w:hAnsi="Times New Roman CYR" w:cs="Times New Roman CYR"/>
              </w:rPr>
              <w:t>одоступнiй iнформацiйнiй базi даних Нацiональної комiсiї з цiнних паперiв та фондового ринку та для персонального письмового повiдомлення акцiонерiв.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7. "09" листопада 2021 року розмiстити повiдомлення про скликання загальних зборiв на власному веб-сайтi т</w:t>
            </w:r>
            <w:r>
              <w:rPr>
                <w:rFonts w:ascii="Times New Roman CYR" w:hAnsi="Times New Roman CYR" w:cs="Times New Roman CYR"/>
              </w:rPr>
              <w:t>а у загальнодоступнiй iнформацiйнiй базi даних Нацiональної комiсiї з цiнних паперiв та фондового ринку.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 Обрати реєстрацiйну комiсiю загальних зборiв акцiонерiв в наступному складi: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комiсiї - Новiкова О.О.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комiсiї - Зiнчук М.О.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Дивіденди</w:t>
      </w: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виплату дивідендів та інших доходів за цінними паперами у звітному році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3000"/>
        <w:gridCol w:w="2500"/>
        <w:gridCol w:w="25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Інформація про виплату дивідендів</w:t>
            </w:r>
          </w:p>
        </w:tc>
        <w:tc>
          <w:tcPr>
            <w:tcW w:w="5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звітному періоді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простими акціями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привілейованими акціями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нарахованих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2 100 000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Нараховані дивіденди на одну акцію,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Сума виплачених/перерахованих дивідендів, грн.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прийняття уповноваженим органом акціонерного товариства рішення про встановлення дати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.10.2021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складення переліку осіб, які мають право на отримання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12.10.2021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Спосіб виплати дивідендів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безпосереньо акцiонерам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 дивідендів через депозитарну систему із зазначенням сум (грн) перерахованих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результатами</w:t>
            </w:r>
            <w:r>
              <w:rPr>
                <w:rFonts w:ascii="Times New Roman CYR" w:hAnsi="Times New Roman CYR" w:cs="Times New Roman CYR"/>
              </w:rPr>
              <w:t xml:space="preserve">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(дати) перерахування/ відправлення дивідендів безпосередньо акціонерам із зазначенням сум (грн) перерахованих/відправлених дивідендів на відповідну дату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звітного періоду: </w:t>
            </w: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результатами попереднього періоду: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8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5. Перелік посилань на внутрішні документи особи, що розміщені на вебсайті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200"/>
        <w:gridCol w:w="3200"/>
        <w:gridCol w:w="31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внутрішнього документа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питань, які регулюються внутрішнім документом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URL-адреса вебсайту особи, за якою розміщено внутрішній 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загальнi збори акцiонерiв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порядок пiдготовки, скликання, проведення i прийняття рiшень Загальних зборiв акцiонерiв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про наглядову раду товариства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Положення визначає порядок скликання, проведення i прийн</w:t>
            </w:r>
            <w:r>
              <w:rPr>
                <w:rFonts w:ascii="Times New Roman CYR" w:hAnsi="Times New Roman CYR" w:cs="Times New Roman CYR"/>
              </w:rPr>
              <w:t>яття рiшень Наглядовою радою товариства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Default="007F2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https://progressmeb.pat.ua/documents/polozhennya</w:t>
            </w:r>
          </w:p>
        </w:tc>
      </w:tr>
    </w:tbl>
    <w:p w:rsidR="007F23EC" w:rsidRDefault="007F2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7F23EC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5D"/>
    <w:rsid w:val="006D655D"/>
    <w:rsid w:val="007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8338</Words>
  <Characters>47532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</dc:creator>
  <cp:lastModifiedBy>alexe</cp:lastModifiedBy>
  <cp:revision>2</cp:revision>
  <dcterms:created xsi:type="dcterms:W3CDTF">2025-09-30T20:13:00Z</dcterms:created>
  <dcterms:modified xsi:type="dcterms:W3CDTF">2025-09-30T20:13:00Z</dcterms:modified>
</cp:coreProperties>
</file>